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BF4" w:rsidRPr="00E03BBB" w:rsidRDefault="00571911" w:rsidP="006567E3">
      <w:pPr>
        <w:spacing w:after="0" w:line="276" w:lineRule="auto"/>
        <w:ind w:right="-720" w:hanging="720"/>
        <w:jc w:val="center"/>
        <w:rPr>
          <w:rFonts w:ascii="Gadugi" w:hAnsi="Gadugi"/>
          <w:b/>
          <w:sz w:val="28"/>
          <w:szCs w:val="28"/>
          <w:u w:val="double"/>
        </w:rPr>
      </w:pPr>
      <w:r w:rsidRPr="00E03BBB">
        <w:rPr>
          <w:rFonts w:ascii="Gadugi" w:hAnsi="Gadugi"/>
          <w:b/>
          <w:sz w:val="28"/>
          <w:szCs w:val="28"/>
          <w:u w:val="double"/>
        </w:rPr>
        <w:t>Revaluation 2020</w:t>
      </w:r>
    </w:p>
    <w:p w:rsidR="00571911" w:rsidRPr="00E03BBB" w:rsidRDefault="00571911" w:rsidP="006567E3">
      <w:pPr>
        <w:spacing w:after="0" w:line="276" w:lineRule="auto"/>
        <w:ind w:left="-720" w:right="-720"/>
        <w:jc w:val="both"/>
        <w:rPr>
          <w:rFonts w:ascii="Gadugi" w:hAnsi="Gadugi"/>
          <w:b/>
          <w:u w:val="single"/>
        </w:rPr>
      </w:pPr>
      <w:r w:rsidRPr="00E03BBB">
        <w:rPr>
          <w:rFonts w:ascii="Gadugi" w:hAnsi="Gadugi"/>
          <w:b/>
          <w:u w:val="single"/>
        </w:rPr>
        <w:t>What is Revaluation?</w:t>
      </w:r>
    </w:p>
    <w:p w:rsidR="00571911" w:rsidRDefault="00571911" w:rsidP="006567E3">
      <w:pPr>
        <w:spacing w:after="0" w:line="276" w:lineRule="auto"/>
        <w:ind w:right="-720"/>
        <w:jc w:val="both"/>
        <w:rPr>
          <w:rFonts w:ascii="Gadugi" w:hAnsi="Gadugi"/>
        </w:rPr>
      </w:pPr>
      <w:r>
        <w:rPr>
          <w:rFonts w:ascii="Gadugi" w:hAnsi="Gadugi"/>
        </w:rPr>
        <w:t xml:space="preserve">A Revaluation is the process of conducting the Data Collection and Market Analysis necessary to </w:t>
      </w:r>
      <w:r w:rsidRPr="00571911">
        <w:rPr>
          <w:rFonts w:ascii="Gadugi" w:hAnsi="Gadugi"/>
          <w:u w:val="single"/>
        </w:rPr>
        <w:t>equalize</w:t>
      </w:r>
      <w:r>
        <w:rPr>
          <w:rFonts w:ascii="Gadugi" w:hAnsi="Gadugi"/>
        </w:rPr>
        <w:t xml:space="preserve"> the values of all properties within a municipality for the purpose of a fair distribution of the tax burden.</w:t>
      </w:r>
    </w:p>
    <w:p w:rsidR="00571911" w:rsidRPr="00E03BBB" w:rsidRDefault="00571911" w:rsidP="006567E3">
      <w:pPr>
        <w:spacing w:after="0" w:line="276" w:lineRule="auto"/>
        <w:ind w:right="-720" w:hanging="720"/>
        <w:jc w:val="both"/>
        <w:rPr>
          <w:rFonts w:ascii="Gadugi" w:hAnsi="Gadugi"/>
          <w:b/>
          <w:u w:val="single"/>
        </w:rPr>
      </w:pPr>
      <w:r w:rsidRPr="00E03BBB">
        <w:rPr>
          <w:rFonts w:ascii="Gadugi" w:hAnsi="Gadugi"/>
          <w:b/>
          <w:u w:val="single"/>
        </w:rPr>
        <w:t>Why is Revaluation Needed?</w:t>
      </w:r>
    </w:p>
    <w:p w:rsidR="00571911" w:rsidRDefault="00D54D04" w:rsidP="006567E3">
      <w:pPr>
        <w:spacing w:after="0" w:line="276" w:lineRule="auto"/>
        <w:ind w:right="-720"/>
        <w:jc w:val="both"/>
        <w:rPr>
          <w:rFonts w:ascii="Gadugi" w:hAnsi="Gadugi"/>
        </w:rPr>
      </w:pPr>
      <w:r>
        <w:rPr>
          <w:rFonts w:ascii="Gadugi" w:hAnsi="Gadugi"/>
        </w:rPr>
        <w:t>Since an increase of population</w:t>
      </w:r>
      <w:r w:rsidR="00571911">
        <w:rPr>
          <w:rFonts w:ascii="Gadugi" w:hAnsi="Gadugi"/>
        </w:rPr>
        <w:t xml:space="preserve"> translates into an increase in the demand for housing and other municipal paid services such as; schools, police, fire, waste disposal and snow removal it is essent</w:t>
      </w:r>
      <w:r>
        <w:rPr>
          <w:rFonts w:ascii="Gadugi" w:hAnsi="Gadugi"/>
        </w:rPr>
        <w:t>ial that property values be maintained</w:t>
      </w:r>
      <w:r w:rsidR="00571911">
        <w:rPr>
          <w:rFonts w:ascii="Gadugi" w:hAnsi="Gadugi"/>
        </w:rPr>
        <w:t xml:space="preserve"> correct</w:t>
      </w:r>
      <w:r>
        <w:rPr>
          <w:rFonts w:ascii="Gadugi" w:hAnsi="Gadugi"/>
        </w:rPr>
        <w:t>ly</w:t>
      </w:r>
      <w:r w:rsidR="00571911">
        <w:rPr>
          <w:rFonts w:ascii="Gadugi" w:hAnsi="Gadugi"/>
        </w:rPr>
        <w:t xml:space="preserve">.  The State of Connecticut requires that cities and towns perform a Revaluation so that all properties can be brought </w:t>
      </w:r>
      <w:r w:rsidR="004207DE">
        <w:rPr>
          <w:rFonts w:ascii="Gadugi" w:hAnsi="Gadugi"/>
        </w:rPr>
        <w:t>to current market value and contribute an equitable portion of the total tax burden.</w:t>
      </w:r>
    </w:p>
    <w:p w:rsidR="00D54D04" w:rsidRPr="00E03BBB" w:rsidRDefault="00D54D04" w:rsidP="006567E3">
      <w:pPr>
        <w:spacing w:after="0" w:line="276" w:lineRule="auto"/>
        <w:ind w:right="-720" w:hanging="720"/>
        <w:jc w:val="both"/>
        <w:rPr>
          <w:rFonts w:ascii="Gadugi" w:hAnsi="Gadugi"/>
          <w:b/>
          <w:u w:val="single"/>
        </w:rPr>
      </w:pPr>
      <w:r w:rsidRPr="00E03BBB">
        <w:rPr>
          <w:rFonts w:ascii="Gadugi" w:hAnsi="Gadugi"/>
          <w:b/>
          <w:u w:val="single"/>
        </w:rPr>
        <w:t>What is Market Value and who determines my Property Value?</w:t>
      </w:r>
    </w:p>
    <w:p w:rsidR="00D54D04" w:rsidRDefault="00D54D04" w:rsidP="006567E3">
      <w:pPr>
        <w:spacing w:after="0" w:line="276" w:lineRule="auto"/>
        <w:ind w:right="-720"/>
        <w:jc w:val="both"/>
        <w:rPr>
          <w:rFonts w:ascii="Gadugi" w:hAnsi="Gadugi"/>
        </w:rPr>
      </w:pPr>
      <w:r>
        <w:rPr>
          <w:rFonts w:ascii="Gadugi" w:hAnsi="Gadugi"/>
        </w:rPr>
        <w:t>Market Value is determined by people, by the activity in the Real Estate Market and the general economy.  The value of your property is based on an analysis of the entire market for the full two calendar years before the completion of the Revaluation Project.  The market can generally be defined as, you, the person who sold the property to you, and the person willing to buy it from you.</w:t>
      </w:r>
    </w:p>
    <w:p w:rsidR="00D54D04" w:rsidRDefault="00D54D04" w:rsidP="006567E3">
      <w:pPr>
        <w:spacing w:after="0" w:line="276" w:lineRule="auto"/>
        <w:ind w:right="-720"/>
        <w:jc w:val="both"/>
        <w:rPr>
          <w:rFonts w:ascii="Gadugi" w:hAnsi="Gadugi"/>
        </w:rPr>
      </w:pPr>
      <w:r>
        <w:rPr>
          <w:rFonts w:ascii="Gadugi" w:hAnsi="Gadugi"/>
        </w:rPr>
        <w:t>It is the Appraisers job to research and analyze the values in any particular area or neighborhood.  In effect, they do what you would do to determine the selling price when putting your property up for sale.  Only the appraiser has specific guidelines to follow.  Factors that are examined for each property are:  location, size, quality of construction, age of improvements, topography, utilities, zoning restrictions, if any, etc.</w:t>
      </w:r>
    </w:p>
    <w:p w:rsidR="00D54D04" w:rsidRPr="00E03BBB" w:rsidRDefault="00D54D04" w:rsidP="006567E3">
      <w:pPr>
        <w:spacing w:after="0" w:line="276" w:lineRule="auto"/>
        <w:ind w:right="-720" w:hanging="720"/>
        <w:jc w:val="both"/>
        <w:rPr>
          <w:rFonts w:ascii="Gadugi" w:hAnsi="Gadugi"/>
          <w:b/>
          <w:u w:val="single"/>
        </w:rPr>
      </w:pPr>
      <w:r w:rsidRPr="00E03BBB">
        <w:rPr>
          <w:rFonts w:ascii="Gadugi" w:hAnsi="Gadugi"/>
          <w:b/>
          <w:u w:val="single"/>
        </w:rPr>
        <w:t>What Happens During a Revaluation?</w:t>
      </w:r>
    </w:p>
    <w:p w:rsidR="00D54D04" w:rsidRDefault="00D54D04" w:rsidP="006567E3">
      <w:pPr>
        <w:spacing w:after="0" w:line="276" w:lineRule="auto"/>
        <w:ind w:right="-720"/>
        <w:jc w:val="both"/>
        <w:rPr>
          <w:rFonts w:ascii="Gadugi" w:hAnsi="Gadugi"/>
        </w:rPr>
      </w:pPr>
      <w:r>
        <w:rPr>
          <w:rFonts w:ascii="Gadugi" w:hAnsi="Gadugi"/>
        </w:rPr>
        <w:t>A physical inspection of both the interior and exterior of each property is conducted, where building dimensions and characteris</w:t>
      </w:r>
      <w:r w:rsidR="00B14429">
        <w:rPr>
          <w:rFonts w:ascii="Gadugi" w:hAnsi="Gadugi"/>
        </w:rPr>
        <w:t>tics are noted.  This is the Data Collection phase of the project.  Each Data Collector carries an identification badge, a letter of introduction on Town letterhead and their cars are registered with the Police Department and the Assessor Office.</w:t>
      </w:r>
    </w:p>
    <w:p w:rsidR="00B14429" w:rsidRDefault="00B14429" w:rsidP="006567E3">
      <w:pPr>
        <w:spacing w:after="0" w:line="276" w:lineRule="auto"/>
        <w:ind w:right="-720"/>
        <w:jc w:val="both"/>
        <w:rPr>
          <w:rFonts w:ascii="Gadugi" w:hAnsi="Gadugi"/>
        </w:rPr>
      </w:pPr>
      <w:r>
        <w:rPr>
          <w:rFonts w:ascii="Gadugi" w:hAnsi="Gadugi"/>
        </w:rPr>
        <w:t>While the Data Collection phase is taking place the Appraisers are studying the sales and determining where the actual increases and decreases in value are occurring.  This study of recent property sales allows comparisons to be made and Appraisers to establish parameters to estimate the value of property that has not been sold.  The Appraisers then review this collected data and apply the determining factors of the sales analysis to come up with a value of each property.</w:t>
      </w:r>
    </w:p>
    <w:p w:rsidR="00B14429" w:rsidRDefault="00B14429" w:rsidP="006567E3">
      <w:pPr>
        <w:spacing w:after="0" w:line="276" w:lineRule="auto"/>
        <w:ind w:right="-720"/>
        <w:jc w:val="both"/>
        <w:rPr>
          <w:rFonts w:ascii="Gadugi" w:hAnsi="Gadugi"/>
        </w:rPr>
      </w:pPr>
      <w:r>
        <w:rPr>
          <w:rFonts w:ascii="Gadugi" w:hAnsi="Gadugi"/>
        </w:rPr>
        <w:t>Each property owner, at the completion of the project, will receive an individual notice of the new assessment.  Property owners can then review the entire public assessed values, so that the property owner can see what the values are around his/her property.  All property owners are g</w:t>
      </w:r>
      <w:bookmarkStart w:id="0" w:name="_GoBack"/>
      <w:bookmarkEnd w:id="0"/>
      <w:r>
        <w:rPr>
          <w:rFonts w:ascii="Gadugi" w:hAnsi="Gadugi"/>
        </w:rPr>
        <w:t xml:space="preserve">iven the opportunity to discuss their values with the Appraisal Staff at an appointed time which will be publicly announced (Hearings) towards the end of the Revaluation.  At a hearing the property owner can voice </w:t>
      </w:r>
      <w:r w:rsidR="00371DD2">
        <w:rPr>
          <w:rFonts w:ascii="Gadugi" w:hAnsi="Gadugi"/>
        </w:rPr>
        <w:t>concerns, discuss</w:t>
      </w:r>
      <w:r>
        <w:rPr>
          <w:rFonts w:ascii="Gadugi" w:hAnsi="Gadugi"/>
        </w:rPr>
        <w:t xml:space="preserve"> inaccuracies or discrepancies with a qualified Appraiser who will review the property record card</w:t>
      </w:r>
      <w:r w:rsidR="00371DD2">
        <w:rPr>
          <w:rFonts w:ascii="Gadugi" w:hAnsi="Gadugi"/>
        </w:rPr>
        <w:t xml:space="preserve"> and explain the value.  Should an inspection or re-evaluation need to be conducted, the Appraiser will make that determination, and any changes that result will be sent to the property owner.  </w:t>
      </w:r>
    </w:p>
    <w:p w:rsidR="00E03BBB" w:rsidRDefault="00E03BBB" w:rsidP="006567E3">
      <w:pPr>
        <w:spacing w:after="0" w:line="276" w:lineRule="auto"/>
        <w:ind w:right="-720" w:hanging="720"/>
        <w:jc w:val="both"/>
        <w:rPr>
          <w:rFonts w:ascii="Gadugi" w:hAnsi="Gadugi"/>
          <w:b/>
          <w:u w:val="single"/>
        </w:rPr>
      </w:pPr>
    </w:p>
    <w:p w:rsidR="009D7644" w:rsidRPr="00E03BBB" w:rsidRDefault="009D7644" w:rsidP="006567E3">
      <w:pPr>
        <w:spacing w:after="0" w:line="276" w:lineRule="auto"/>
        <w:ind w:right="-720" w:hanging="720"/>
        <w:jc w:val="both"/>
        <w:rPr>
          <w:rFonts w:ascii="Gadugi" w:hAnsi="Gadugi"/>
          <w:b/>
          <w:u w:val="single"/>
        </w:rPr>
      </w:pPr>
      <w:r w:rsidRPr="00E03BBB">
        <w:rPr>
          <w:rFonts w:ascii="Gadugi" w:hAnsi="Gadugi"/>
          <w:b/>
          <w:u w:val="single"/>
        </w:rPr>
        <w:t>If I Disagree with my Assessment After a Hearing, what are my Options?</w:t>
      </w:r>
    </w:p>
    <w:p w:rsidR="009D7644" w:rsidRDefault="009D7644" w:rsidP="006567E3">
      <w:pPr>
        <w:spacing w:after="0" w:line="276" w:lineRule="auto"/>
        <w:ind w:right="-720"/>
        <w:jc w:val="both"/>
        <w:rPr>
          <w:rFonts w:ascii="Gadugi" w:hAnsi="Gadugi"/>
        </w:rPr>
      </w:pPr>
      <w:r>
        <w:rPr>
          <w:rFonts w:ascii="Gadugi" w:hAnsi="Gadugi"/>
        </w:rPr>
        <w:t xml:space="preserve">If any property owner believes the assessment on their property is in excess of its Fair Market </w:t>
      </w:r>
      <w:r w:rsidR="00E03BBB">
        <w:rPr>
          <w:rFonts w:ascii="Gadugi" w:hAnsi="Gadugi"/>
        </w:rPr>
        <w:t>Value,</w:t>
      </w:r>
      <w:r>
        <w:rPr>
          <w:rFonts w:ascii="Gadugi" w:hAnsi="Gadugi"/>
        </w:rPr>
        <w:t xml:space="preserve"> they should first notify the </w:t>
      </w:r>
      <w:r w:rsidR="00E03BBB">
        <w:rPr>
          <w:rFonts w:ascii="Gadugi" w:hAnsi="Gadugi"/>
        </w:rPr>
        <w:t>Assessor’s</w:t>
      </w:r>
      <w:r>
        <w:rPr>
          <w:rFonts w:ascii="Gadugi" w:hAnsi="Gadugi"/>
        </w:rPr>
        <w:t xml:space="preserve"> Office.  They may then appeal before the Board of Assessment Appeals.  </w:t>
      </w:r>
      <w:r>
        <w:rPr>
          <w:rFonts w:ascii="Gadugi" w:hAnsi="Gadugi"/>
        </w:rPr>
        <w:lastRenderedPageBreak/>
        <w:t xml:space="preserve">The Board of Assessment Appeals will review the case and make a determination as to the disposition of the appeal.  Should the property owner still feel the assessment is incorrect, they may appeal to the Superior Court for the judicial </w:t>
      </w:r>
      <w:r w:rsidR="00E03BBB">
        <w:rPr>
          <w:rFonts w:ascii="Gadugi" w:hAnsi="Gadugi"/>
        </w:rPr>
        <w:t>district in</w:t>
      </w:r>
      <w:r>
        <w:rPr>
          <w:rFonts w:ascii="Gadugi" w:hAnsi="Gadugi"/>
        </w:rPr>
        <w:t xml:space="preserve"> which the </w:t>
      </w:r>
      <w:r w:rsidR="00E03BBB">
        <w:rPr>
          <w:rFonts w:ascii="Gadugi" w:hAnsi="Gadugi"/>
        </w:rPr>
        <w:t>Town is located.</w:t>
      </w:r>
    </w:p>
    <w:p w:rsidR="00E03BBB" w:rsidRDefault="00E03BBB" w:rsidP="006567E3">
      <w:pPr>
        <w:spacing w:after="0" w:line="276" w:lineRule="auto"/>
        <w:ind w:right="-720" w:hanging="720"/>
        <w:jc w:val="both"/>
        <w:rPr>
          <w:rFonts w:ascii="Gadugi" w:hAnsi="Gadugi"/>
          <w:b/>
          <w:u w:val="single"/>
        </w:rPr>
      </w:pPr>
    </w:p>
    <w:p w:rsidR="00371DD2" w:rsidRPr="00E03BBB" w:rsidRDefault="00371DD2" w:rsidP="006567E3">
      <w:pPr>
        <w:spacing w:after="0" w:line="276" w:lineRule="auto"/>
        <w:ind w:right="-720" w:hanging="720"/>
        <w:jc w:val="both"/>
        <w:rPr>
          <w:rFonts w:ascii="Gadugi" w:hAnsi="Gadugi"/>
          <w:b/>
          <w:u w:val="single"/>
        </w:rPr>
      </w:pPr>
      <w:r w:rsidRPr="00E03BBB">
        <w:rPr>
          <w:rFonts w:ascii="Gadugi" w:hAnsi="Gadugi"/>
          <w:b/>
          <w:u w:val="single"/>
        </w:rPr>
        <w:t>Will a Revaluation Increase Taxes?</w:t>
      </w:r>
    </w:p>
    <w:p w:rsidR="00371DD2" w:rsidRDefault="007D6B66" w:rsidP="006567E3">
      <w:pPr>
        <w:spacing w:after="0" w:line="276" w:lineRule="auto"/>
        <w:ind w:right="-720"/>
        <w:jc w:val="both"/>
        <w:rPr>
          <w:rFonts w:ascii="Gadugi" w:hAnsi="Gadugi"/>
        </w:rPr>
      </w:pPr>
      <w:r>
        <w:rPr>
          <w:rFonts w:ascii="Gadugi" w:hAnsi="Gadugi"/>
        </w:rPr>
        <w:t>While a</w:t>
      </w:r>
      <w:r w:rsidR="00371DD2">
        <w:rPr>
          <w:rFonts w:ascii="Gadugi" w:hAnsi="Gadugi"/>
        </w:rPr>
        <w:t xml:space="preserve"> Revaluation may result in an increase or decrease of individual assessments, it does not mean that all property taxes will increase.  You may be saying, “SURE!” but remember assessments are only the base that is used to determine the Tax Burden.  The Tax Burden is t</w:t>
      </w:r>
      <w:r>
        <w:rPr>
          <w:rFonts w:ascii="Gadugi" w:hAnsi="Gadugi"/>
        </w:rPr>
        <w:t>he amount that the Municipality must raise to operate the Town and support the many services each of us have come to expect, such as schools, police etc.  If the same amount of money is to be raised after Revaluation as in the previous year and each assessment doubles, the tax rate would merely be cut in half.</w:t>
      </w:r>
    </w:p>
    <w:p w:rsidR="00E03BBB" w:rsidRDefault="00E03BBB" w:rsidP="006567E3">
      <w:pPr>
        <w:spacing w:after="0" w:line="276" w:lineRule="auto"/>
        <w:ind w:right="-720" w:hanging="720"/>
        <w:jc w:val="both"/>
        <w:rPr>
          <w:rFonts w:ascii="Gadugi" w:hAnsi="Gadugi"/>
          <w:b/>
          <w:u w:val="single"/>
        </w:rPr>
      </w:pPr>
    </w:p>
    <w:p w:rsidR="007D6B66" w:rsidRPr="00E03BBB" w:rsidRDefault="007D6B66" w:rsidP="006567E3">
      <w:pPr>
        <w:spacing w:after="0" w:line="276" w:lineRule="auto"/>
        <w:ind w:right="-720" w:hanging="720"/>
        <w:jc w:val="both"/>
        <w:rPr>
          <w:rFonts w:ascii="Gadugi" w:hAnsi="Gadugi"/>
          <w:b/>
          <w:u w:val="single"/>
        </w:rPr>
      </w:pPr>
      <w:r w:rsidRPr="00E03BBB">
        <w:rPr>
          <w:rFonts w:ascii="Gadugi" w:hAnsi="Gadugi"/>
          <w:b/>
          <w:u w:val="single"/>
        </w:rPr>
        <w:t>How Will I Know if my Assessment is Equitable?</w:t>
      </w:r>
    </w:p>
    <w:p w:rsidR="007D6B66" w:rsidRDefault="007D6B66" w:rsidP="006567E3">
      <w:pPr>
        <w:spacing w:after="0" w:line="276" w:lineRule="auto"/>
        <w:ind w:right="-720"/>
        <w:jc w:val="both"/>
        <w:rPr>
          <w:rFonts w:ascii="Gadugi" w:hAnsi="Gadugi"/>
        </w:rPr>
      </w:pPr>
      <w:r>
        <w:rPr>
          <w:rFonts w:ascii="Gadugi" w:hAnsi="Gadugi"/>
        </w:rPr>
        <w:t>There are two very good methods of determining this.  First, compare your properties to similar properties that sold in the previous year.  Your value should be in line with these sale prices.  Second, if no recent sales are available, compare your assessment to other similar properties in your area using the Street Listing of Values available in the Assessors Office.  Your value should be in line with these similar properties.  Remember, very few properties are exactly alike.  Your value should be comparable, but seldom will it be exactly the same as what seems to be a similar property.</w:t>
      </w:r>
    </w:p>
    <w:p w:rsidR="00E03BBB" w:rsidRDefault="00E03BBB" w:rsidP="006567E3">
      <w:pPr>
        <w:spacing w:after="0" w:line="276" w:lineRule="auto"/>
        <w:ind w:right="-720" w:hanging="720"/>
        <w:jc w:val="both"/>
        <w:rPr>
          <w:rFonts w:ascii="Gadugi" w:hAnsi="Gadugi"/>
          <w:b/>
          <w:u w:val="single"/>
        </w:rPr>
      </w:pPr>
    </w:p>
    <w:p w:rsidR="00B529AD" w:rsidRPr="00E03BBB" w:rsidRDefault="00E03BBB" w:rsidP="006567E3">
      <w:pPr>
        <w:spacing w:after="0" w:line="276" w:lineRule="auto"/>
        <w:ind w:right="-720" w:hanging="720"/>
        <w:jc w:val="both"/>
        <w:rPr>
          <w:rFonts w:ascii="Gadugi" w:hAnsi="Gadugi"/>
          <w:b/>
          <w:u w:val="single"/>
        </w:rPr>
      </w:pPr>
      <w:r w:rsidRPr="00E03BBB">
        <w:rPr>
          <w:rFonts w:ascii="Gadugi" w:hAnsi="Gadugi"/>
          <w:b/>
          <w:u w:val="single"/>
        </w:rPr>
        <w:t>W</w:t>
      </w:r>
      <w:r w:rsidR="00B529AD" w:rsidRPr="00E03BBB">
        <w:rPr>
          <w:rFonts w:ascii="Gadugi" w:hAnsi="Gadugi"/>
          <w:b/>
          <w:u w:val="single"/>
        </w:rPr>
        <w:t>hat Qualifications do the Appraisers Have?</w:t>
      </w:r>
    </w:p>
    <w:p w:rsidR="001D4660" w:rsidRDefault="001D4660" w:rsidP="006567E3">
      <w:pPr>
        <w:spacing w:after="0" w:line="276" w:lineRule="auto"/>
        <w:ind w:right="-720"/>
        <w:jc w:val="both"/>
        <w:rPr>
          <w:rFonts w:ascii="Gadugi" w:hAnsi="Gadugi"/>
        </w:rPr>
      </w:pPr>
      <w:r>
        <w:rPr>
          <w:rFonts w:ascii="Gadugi" w:hAnsi="Gadugi"/>
        </w:rPr>
        <w:t>The administration of this project shall be assigned to a Project Manager or Supervisor who shall be certified by the State of Connecticut as a Revaluation Supervisor pursuant to C.G.S. 12-2c and such other statutes and regulations that the State of Connecticut may declare from time to time.</w:t>
      </w:r>
    </w:p>
    <w:p w:rsidR="00B529AD" w:rsidRDefault="001D4660" w:rsidP="006567E3">
      <w:pPr>
        <w:spacing w:after="0" w:line="276" w:lineRule="auto"/>
        <w:ind w:right="-720"/>
        <w:jc w:val="both"/>
        <w:rPr>
          <w:rFonts w:ascii="Gadugi" w:hAnsi="Gadugi"/>
        </w:rPr>
      </w:pPr>
      <w:r>
        <w:rPr>
          <w:rFonts w:ascii="Gadugi" w:hAnsi="Gadugi"/>
        </w:rPr>
        <w:t>Project Supervisors are required are required to have no less than three (3) years of practical experience in the appraisal of commercial, industrial, apartment, farm and residential type properties.</w:t>
      </w:r>
    </w:p>
    <w:p w:rsidR="00E03BBB" w:rsidRDefault="001D4660" w:rsidP="006567E3">
      <w:pPr>
        <w:spacing w:after="0" w:line="276" w:lineRule="auto"/>
        <w:ind w:right="-720"/>
        <w:jc w:val="both"/>
        <w:rPr>
          <w:rFonts w:ascii="Gadugi" w:hAnsi="Gadugi"/>
        </w:rPr>
      </w:pPr>
      <w:r>
        <w:rPr>
          <w:rFonts w:ascii="Gadugi" w:hAnsi="Gadugi"/>
        </w:rPr>
        <w:t xml:space="preserve">Residential Review Appraisers are required to have no less than two (2) years’ experience.  In addition, both the Project Supervisor and Review Appraisers must pass a written comprehensive examination administered by the Office of Policy Management. </w:t>
      </w:r>
    </w:p>
    <w:p w:rsidR="00E03BBB" w:rsidRDefault="00E03BBB" w:rsidP="006567E3">
      <w:pPr>
        <w:spacing w:after="0" w:line="276" w:lineRule="auto"/>
        <w:ind w:right="-720" w:hanging="720"/>
        <w:jc w:val="both"/>
        <w:rPr>
          <w:rFonts w:ascii="Gadugi" w:hAnsi="Gadugi"/>
        </w:rPr>
      </w:pPr>
      <w:r>
        <w:rPr>
          <w:rFonts w:ascii="Gadugi" w:hAnsi="Gadugi"/>
        </w:rPr>
        <w:t>Submitted by:</w:t>
      </w:r>
    </w:p>
    <w:p w:rsidR="00E03BBB" w:rsidRDefault="00E03BBB" w:rsidP="006567E3">
      <w:pPr>
        <w:spacing w:after="0" w:line="276" w:lineRule="auto"/>
        <w:ind w:right="-720" w:hanging="720"/>
        <w:jc w:val="both"/>
        <w:rPr>
          <w:rFonts w:ascii="Gadugi" w:hAnsi="Gadugi"/>
        </w:rPr>
      </w:pPr>
      <w:r>
        <w:rPr>
          <w:rFonts w:ascii="Gadugi" w:hAnsi="Gadugi"/>
        </w:rPr>
        <w:t>Donna M. Sempey</w:t>
      </w:r>
    </w:p>
    <w:p w:rsidR="00E03BBB" w:rsidRDefault="00E03BBB" w:rsidP="006567E3">
      <w:pPr>
        <w:spacing w:after="0" w:line="276" w:lineRule="auto"/>
        <w:ind w:right="-720" w:hanging="720"/>
        <w:jc w:val="both"/>
        <w:rPr>
          <w:rFonts w:ascii="Gadugi" w:hAnsi="Gadugi"/>
        </w:rPr>
      </w:pPr>
      <w:r>
        <w:rPr>
          <w:rFonts w:ascii="Gadugi" w:hAnsi="Gadugi"/>
        </w:rPr>
        <w:t>Assessor CCMA I</w:t>
      </w:r>
    </w:p>
    <w:p w:rsidR="00E03BBB" w:rsidRDefault="00E03BBB" w:rsidP="006567E3">
      <w:pPr>
        <w:spacing w:after="0" w:line="276" w:lineRule="auto"/>
        <w:ind w:right="-720" w:hanging="720"/>
        <w:jc w:val="both"/>
        <w:rPr>
          <w:rFonts w:ascii="Gadugi" w:hAnsi="Gadugi"/>
        </w:rPr>
      </w:pPr>
    </w:p>
    <w:sectPr w:rsidR="00E03BBB" w:rsidSect="006567E3">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11"/>
    <w:rsid w:val="001D4660"/>
    <w:rsid w:val="00371DD2"/>
    <w:rsid w:val="004207DE"/>
    <w:rsid w:val="00571911"/>
    <w:rsid w:val="006567E3"/>
    <w:rsid w:val="007D6B66"/>
    <w:rsid w:val="009D7644"/>
    <w:rsid w:val="00B14429"/>
    <w:rsid w:val="00B529AD"/>
    <w:rsid w:val="00D54D04"/>
    <w:rsid w:val="00DB7BF4"/>
    <w:rsid w:val="00E0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6F1F"/>
  <w15:chartTrackingRefBased/>
  <w15:docId w15:val="{2C248082-CFB2-4A41-984B-4977E97A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 Woliver</dc:creator>
  <cp:keywords/>
  <dc:description/>
  <cp:lastModifiedBy>Andrea E. Woliver</cp:lastModifiedBy>
  <cp:revision>2</cp:revision>
  <dcterms:created xsi:type="dcterms:W3CDTF">2019-09-04T17:14:00Z</dcterms:created>
  <dcterms:modified xsi:type="dcterms:W3CDTF">2019-09-12T17:08:00Z</dcterms:modified>
</cp:coreProperties>
</file>